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7D" w:rsidRPr="00D07993" w:rsidRDefault="00C6157D" w:rsidP="00C6157D">
      <w:pPr>
        <w:pStyle w:val="ConsPlusNormal"/>
        <w:jc w:val="center"/>
        <w:outlineLvl w:val="2"/>
        <w:rPr>
          <w:sz w:val="24"/>
          <w:szCs w:val="24"/>
        </w:rPr>
      </w:pPr>
      <w:r w:rsidRPr="00D07993">
        <w:rPr>
          <w:sz w:val="24"/>
          <w:szCs w:val="24"/>
        </w:rPr>
        <w:t>2. Информация о качестве услуг по передаче</w:t>
      </w:r>
    </w:p>
    <w:p w:rsidR="00C6157D" w:rsidRDefault="00C6157D" w:rsidP="00C6157D">
      <w:pPr>
        <w:pStyle w:val="ConsPlusNormal"/>
        <w:jc w:val="center"/>
        <w:rPr>
          <w:sz w:val="24"/>
          <w:szCs w:val="24"/>
        </w:rPr>
      </w:pPr>
      <w:r w:rsidRPr="00D07993">
        <w:rPr>
          <w:sz w:val="24"/>
          <w:szCs w:val="24"/>
        </w:rPr>
        <w:t>электрической энергии</w:t>
      </w:r>
    </w:p>
    <w:p w:rsidR="00D07993" w:rsidRPr="00D07993" w:rsidRDefault="00D07993" w:rsidP="00C6157D">
      <w:pPr>
        <w:pStyle w:val="ConsPlusNormal"/>
        <w:jc w:val="center"/>
        <w:rPr>
          <w:sz w:val="24"/>
          <w:szCs w:val="24"/>
        </w:rPr>
      </w:pPr>
    </w:p>
    <w:p w:rsidR="00D07993" w:rsidRPr="00D07993" w:rsidRDefault="00D07993" w:rsidP="00D07993">
      <w:pPr>
        <w:pStyle w:val="ConsPlusNormal"/>
        <w:ind w:firstLine="540"/>
        <w:jc w:val="both"/>
        <w:rPr>
          <w:sz w:val="24"/>
          <w:szCs w:val="24"/>
        </w:rPr>
      </w:pPr>
      <w:r w:rsidRPr="00D07993">
        <w:rPr>
          <w:sz w:val="24"/>
          <w:szCs w:val="24"/>
        </w:rPr>
        <w:t>Примечание: ФГУ «Краснодарское водохранилище»  имеет двух и тре</w:t>
      </w:r>
      <w:proofErr w:type="gramStart"/>
      <w:r w:rsidRPr="00D07993">
        <w:rPr>
          <w:sz w:val="24"/>
          <w:szCs w:val="24"/>
        </w:rPr>
        <w:t>х-</w:t>
      </w:r>
      <w:proofErr w:type="gramEnd"/>
      <w:r w:rsidRPr="00D07993">
        <w:rPr>
          <w:sz w:val="24"/>
          <w:szCs w:val="24"/>
        </w:rPr>
        <w:t xml:space="preserve"> стороннее питание всех фидеров, поэтому при ремонтных работах и аварийных отключениях питание сразу подается из резервных источников.</w:t>
      </w:r>
    </w:p>
    <w:p w:rsidR="00C6157D" w:rsidRPr="00D07993" w:rsidRDefault="00C6157D" w:rsidP="00C6157D">
      <w:pPr>
        <w:pStyle w:val="ConsPlusNormal"/>
        <w:jc w:val="both"/>
        <w:rPr>
          <w:sz w:val="24"/>
          <w:szCs w:val="24"/>
        </w:rPr>
      </w:pPr>
    </w:p>
    <w:p w:rsidR="00C6157D" w:rsidRDefault="00C6157D" w:rsidP="00C615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C6157D" w:rsidTr="00B36F7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6157D" w:rsidTr="00B36F7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5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  <w:tr w:rsidR="00C6157D" w:rsidTr="00B36F7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157D" w:rsidRDefault="00C6157D" w:rsidP="00B36F7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</w:tr>
    </w:tbl>
    <w:p w:rsidR="00C6157D" w:rsidRDefault="00C6157D" w:rsidP="00C6157D">
      <w:pPr>
        <w:pStyle w:val="ConsPlusNormal"/>
        <w:jc w:val="both"/>
      </w:pPr>
    </w:p>
    <w:p w:rsidR="00C6157D" w:rsidRDefault="00C6157D" w:rsidP="00C6157D">
      <w:pPr>
        <w:tabs>
          <w:tab w:val="left" w:pos="1125"/>
        </w:tabs>
      </w:pPr>
    </w:p>
    <w:p w:rsidR="00C6157D" w:rsidRDefault="00C6157D" w:rsidP="00C6157D">
      <w:pPr>
        <w:pStyle w:val="ConsPlusNormal"/>
        <w:ind w:firstLine="540"/>
        <w:jc w:val="both"/>
      </w:pPr>
    </w:p>
    <w:p w:rsidR="00C6157D" w:rsidRDefault="00C6157D" w:rsidP="00C6157D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C6157D" w:rsidRDefault="00C6157D" w:rsidP="00C615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C6157D" w:rsidTr="00B36F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 xml:space="preserve">Показатель средней продолжительности прекращений передачи электрической энергии, связанных с </w:t>
            </w:r>
            <w:r>
              <w:lastRenderedPageBreak/>
              <w:t>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6157D" w:rsidRDefault="00C6157D" w:rsidP="00B36F7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lastRenderedPageBreak/>
              <w:t xml:space="preserve">Показатель средней частоты прекращений передачи электрической энергии, связанных с проведением </w:t>
            </w:r>
            <w: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C6157D" w:rsidRDefault="00C6157D" w:rsidP="00B36F7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lastRenderedPageBreak/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 xml:space="preserve">числа </w:t>
            </w:r>
            <w:r>
              <w:lastRenderedPageBreak/>
              <w:t>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lastRenderedPageBreak/>
              <w:t xml:space="preserve">Планируемые мероприятия, направленные на повышение качества оказания услуг </w:t>
            </w:r>
            <w:r>
              <w:lastRenderedPageBreak/>
              <w:t>по передаче электроэнергии, с указанием сроков</w:t>
            </w:r>
          </w:p>
        </w:tc>
      </w:tr>
      <w:tr w:rsidR="00C6157D" w:rsidTr="00B36F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</w:p>
        </w:tc>
      </w:tr>
      <w:tr w:rsidR="00C6157D" w:rsidTr="00B36F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20</w:t>
            </w:r>
          </w:p>
        </w:tc>
      </w:tr>
      <w:tr w:rsidR="00C6157D" w:rsidTr="00B36F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</w:tr>
      <w:tr w:rsidR="00C6157D" w:rsidTr="00B36F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6157D" w:rsidP="00B36F7F">
            <w:pPr>
              <w:pStyle w:val="ConsPlusNormal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C90F91" w:rsidP="00B36F7F">
            <w:pPr>
              <w:pStyle w:val="ConsPlusNormal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57D" w:rsidRDefault="005A3736" w:rsidP="00B36F7F">
            <w:pPr>
              <w:pStyle w:val="ConsPlusNormal"/>
            </w:pPr>
            <w:r>
              <w:t>0</w:t>
            </w:r>
          </w:p>
        </w:tc>
      </w:tr>
    </w:tbl>
    <w:p w:rsidR="00C6157D" w:rsidRDefault="00C6157D" w:rsidP="00C6157D">
      <w:pPr>
        <w:pStyle w:val="ConsPlusNormal"/>
        <w:jc w:val="both"/>
      </w:pPr>
    </w:p>
    <w:p w:rsidR="003B2C66" w:rsidRDefault="003B2C66" w:rsidP="00C6157D">
      <w:pPr>
        <w:pStyle w:val="ConsPlusNormal"/>
        <w:ind w:firstLine="540"/>
        <w:jc w:val="both"/>
      </w:pPr>
    </w:p>
    <w:p w:rsidR="003B2C66" w:rsidRDefault="003B2C66" w:rsidP="00C6157D">
      <w:pPr>
        <w:pStyle w:val="ConsPlusNormal"/>
        <w:ind w:firstLine="540"/>
        <w:jc w:val="both"/>
      </w:pPr>
    </w:p>
    <w:p w:rsidR="003B2C66" w:rsidRDefault="005A3736" w:rsidP="00C6157D">
      <w:pPr>
        <w:pStyle w:val="ConsPlusNormal"/>
        <w:ind w:firstLine="540"/>
        <w:jc w:val="both"/>
      </w:pPr>
      <w:proofErr w:type="spellStart"/>
      <w:r>
        <w:t>Исп</w:t>
      </w:r>
      <w:proofErr w:type="spellEnd"/>
      <w:r>
        <w:t xml:space="preserve"> </w:t>
      </w:r>
      <w:proofErr w:type="spellStart"/>
      <w:r>
        <w:t>А.В.Рыбкин</w:t>
      </w:r>
      <w:proofErr w:type="spellEnd"/>
      <w:r>
        <w:t xml:space="preserve"> 237-28-37</w:t>
      </w:r>
      <w:bookmarkStart w:id="0" w:name="_GoBack"/>
      <w:bookmarkEnd w:id="0"/>
    </w:p>
    <w:sectPr w:rsidR="003B2C66" w:rsidSect="003B2C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4"/>
    <w:rsid w:val="001916CE"/>
    <w:rsid w:val="003B2C66"/>
    <w:rsid w:val="004E1C06"/>
    <w:rsid w:val="005A3736"/>
    <w:rsid w:val="00C6157D"/>
    <w:rsid w:val="00C90F91"/>
    <w:rsid w:val="00D07993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2940</Characters>
  <Application>Microsoft Office Word</Application>
  <DocSecurity>0</DocSecurity>
  <Lines>24</Lines>
  <Paragraphs>6</Paragraphs>
  <ScaleCrop>false</ScaleCrop>
  <Company>ФГУ "Краснодарское водохранилище"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Borisov</cp:lastModifiedBy>
  <cp:revision>9</cp:revision>
  <dcterms:created xsi:type="dcterms:W3CDTF">2015-07-14T05:03:00Z</dcterms:created>
  <dcterms:modified xsi:type="dcterms:W3CDTF">2015-07-14T09:33:00Z</dcterms:modified>
</cp:coreProperties>
</file>